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A0A6" w14:textId="6C053480" w:rsidR="00223E38" w:rsidRPr="00627B59" w:rsidRDefault="00223E38">
      <w:pPr>
        <w:jc w:val="center"/>
        <w:rPr>
          <w:rFonts w:ascii="Arial" w:hAnsi="Arial" w:cs="Arial"/>
          <w:b/>
          <w:sz w:val="20"/>
          <w:szCs w:val="20"/>
        </w:rPr>
      </w:pPr>
      <w:r w:rsidRPr="00627B59">
        <w:rPr>
          <w:rFonts w:ascii="Arial" w:hAnsi="Arial" w:cs="Arial"/>
          <w:b/>
          <w:sz w:val="20"/>
          <w:szCs w:val="20"/>
        </w:rPr>
        <w:t xml:space="preserve">Equality of </w:t>
      </w:r>
      <w:r w:rsidR="00377EDA" w:rsidRPr="00627B59">
        <w:rPr>
          <w:rFonts w:ascii="Arial" w:hAnsi="Arial" w:cs="Arial"/>
          <w:b/>
          <w:sz w:val="20"/>
          <w:szCs w:val="20"/>
        </w:rPr>
        <w:t>O</w:t>
      </w:r>
      <w:r w:rsidRPr="00627B59">
        <w:rPr>
          <w:rFonts w:ascii="Arial" w:hAnsi="Arial" w:cs="Arial"/>
          <w:b/>
          <w:sz w:val="20"/>
          <w:szCs w:val="20"/>
        </w:rPr>
        <w:t xml:space="preserve">pportunity </w:t>
      </w:r>
    </w:p>
    <w:p w14:paraId="40EEF38B" w14:textId="77777777" w:rsidR="00223E38" w:rsidRPr="00627B59" w:rsidRDefault="00223E38">
      <w:pPr>
        <w:jc w:val="center"/>
        <w:rPr>
          <w:rFonts w:ascii="Arial" w:hAnsi="Arial" w:cs="Arial"/>
          <w:b/>
          <w:sz w:val="20"/>
          <w:szCs w:val="20"/>
        </w:rPr>
      </w:pPr>
    </w:p>
    <w:p w14:paraId="2A020346" w14:textId="4C96DE66" w:rsidR="00223E38" w:rsidRPr="00627B59" w:rsidRDefault="00223E38">
      <w:pPr>
        <w:jc w:val="center"/>
        <w:rPr>
          <w:rFonts w:ascii="Arial" w:hAnsi="Arial" w:cs="Arial"/>
          <w:b/>
          <w:sz w:val="20"/>
          <w:szCs w:val="20"/>
        </w:rPr>
      </w:pPr>
      <w:r w:rsidRPr="00627B59">
        <w:rPr>
          <w:rFonts w:ascii="Arial" w:hAnsi="Arial" w:cs="Arial"/>
          <w:b/>
          <w:sz w:val="20"/>
          <w:szCs w:val="20"/>
        </w:rPr>
        <w:t xml:space="preserve">Supporting children with </w:t>
      </w:r>
      <w:r w:rsidR="004D7E06" w:rsidRPr="00627B59">
        <w:rPr>
          <w:rFonts w:ascii="Arial" w:hAnsi="Arial" w:cs="Arial"/>
          <w:b/>
          <w:sz w:val="20"/>
          <w:szCs w:val="20"/>
        </w:rPr>
        <w:t>S</w:t>
      </w:r>
      <w:r w:rsidRPr="00627B59">
        <w:rPr>
          <w:rFonts w:ascii="Arial" w:hAnsi="Arial" w:cs="Arial"/>
          <w:b/>
          <w:sz w:val="20"/>
          <w:szCs w:val="20"/>
        </w:rPr>
        <w:t xml:space="preserve">pecial </w:t>
      </w:r>
      <w:r w:rsidR="004D7E06" w:rsidRPr="00627B59">
        <w:rPr>
          <w:rFonts w:ascii="Arial" w:hAnsi="Arial" w:cs="Arial"/>
          <w:b/>
          <w:sz w:val="20"/>
          <w:szCs w:val="20"/>
        </w:rPr>
        <w:t>E</w:t>
      </w:r>
      <w:r w:rsidRPr="00627B59">
        <w:rPr>
          <w:rFonts w:ascii="Arial" w:hAnsi="Arial" w:cs="Arial"/>
          <w:b/>
          <w:sz w:val="20"/>
          <w:szCs w:val="20"/>
        </w:rPr>
        <w:t xml:space="preserve">ducational </w:t>
      </w:r>
      <w:r w:rsidR="004D7E06" w:rsidRPr="00627B59">
        <w:rPr>
          <w:rFonts w:ascii="Arial" w:hAnsi="Arial" w:cs="Arial"/>
          <w:b/>
          <w:sz w:val="20"/>
          <w:szCs w:val="20"/>
        </w:rPr>
        <w:t>N</w:t>
      </w:r>
      <w:r w:rsidRPr="00627B59">
        <w:rPr>
          <w:rFonts w:ascii="Arial" w:hAnsi="Arial" w:cs="Arial"/>
          <w:b/>
          <w:sz w:val="20"/>
          <w:szCs w:val="20"/>
        </w:rPr>
        <w:t>eeds</w:t>
      </w:r>
      <w:r w:rsidR="008D58F7" w:rsidRPr="00627B59">
        <w:rPr>
          <w:rFonts w:ascii="Arial" w:hAnsi="Arial" w:cs="Arial"/>
          <w:b/>
          <w:sz w:val="20"/>
          <w:szCs w:val="20"/>
        </w:rPr>
        <w:t xml:space="preserve"> and </w:t>
      </w:r>
      <w:r w:rsidR="007F458C">
        <w:rPr>
          <w:rFonts w:ascii="Arial" w:hAnsi="Arial" w:cs="Arial"/>
          <w:b/>
          <w:sz w:val="20"/>
          <w:szCs w:val="20"/>
        </w:rPr>
        <w:t>D</w:t>
      </w:r>
      <w:r w:rsidR="008D58F7" w:rsidRPr="00627B59">
        <w:rPr>
          <w:rFonts w:ascii="Arial" w:hAnsi="Arial" w:cs="Arial"/>
          <w:b/>
          <w:sz w:val="20"/>
          <w:szCs w:val="20"/>
        </w:rPr>
        <w:t>isabilities</w:t>
      </w:r>
    </w:p>
    <w:p w14:paraId="2386F6F2" w14:textId="77777777" w:rsidR="00377EDA" w:rsidRPr="00627B59" w:rsidRDefault="00377EDA">
      <w:pPr>
        <w:rPr>
          <w:rFonts w:ascii="Arial" w:hAnsi="Arial" w:cs="Arial"/>
          <w:sz w:val="20"/>
          <w:szCs w:val="20"/>
          <w:u w:val="single"/>
        </w:rPr>
      </w:pPr>
    </w:p>
    <w:p w14:paraId="1BD19B10" w14:textId="2CBB2BAB" w:rsidR="00223E38" w:rsidRPr="00627B59" w:rsidRDefault="00223E38">
      <w:pPr>
        <w:rPr>
          <w:rFonts w:ascii="Arial" w:hAnsi="Arial" w:cs="Arial"/>
          <w:b/>
          <w:bCs/>
          <w:sz w:val="20"/>
          <w:szCs w:val="20"/>
        </w:rPr>
      </w:pPr>
      <w:r w:rsidRPr="00627B59">
        <w:rPr>
          <w:rFonts w:ascii="Arial" w:hAnsi="Arial" w:cs="Arial"/>
          <w:b/>
          <w:bCs/>
          <w:sz w:val="20"/>
          <w:szCs w:val="20"/>
        </w:rPr>
        <w:t>Policy Statement</w:t>
      </w:r>
    </w:p>
    <w:p w14:paraId="53367BFE" w14:textId="1EBBF8DB" w:rsidR="00223E38" w:rsidRPr="00627B59" w:rsidRDefault="00223E38">
      <w:p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provide an environment in which all children, including those with Special Educational Needs</w:t>
      </w:r>
      <w:r w:rsidR="00AF0FAC" w:rsidRPr="00627B59">
        <w:rPr>
          <w:rFonts w:ascii="Arial" w:hAnsi="Arial" w:cs="Arial"/>
          <w:sz w:val="20"/>
          <w:szCs w:val="20"/>
        </w:rPr>
        <w:t xml:space="preserve"> </w:t>
      </w:r>
      <w:r w:rsidR="008D58F7" w:rsidRPr="00627B59">
        <w:rPr>
          <w:rFonts w:ascii="Arial" w:hAnsi="Arial" w:cs="Arial"/>
          <w:sz w:val="20"/>
          <w:szCs w:val="20"/>
        </w:rPr>
        <w:t xml:space="preserve">and disabilities </w:t>
      </w:r>
      <w:r w:rsidRPr="00627B59">
        <w:rPr>
          <w:rFonts w:ascii="Arial" w:hAnsi="Arial" w:cs="Arial"/>
          <w:sz w:val="20"/>
          <w:szCs w:val="20"/>
        </w:rPr>
        <w:t>are supported to reach their full potential.</w:t>
      </w:r>
    </w:p>
    <w:p w14:paraId="6C3FAE8A" w14:textId="77777777" w:rsidR="00223E38" w:rsidRPr="00627B59" w:rsidRDefault="00223E38">
      <w:pPr>
        <w:ind w:left="720" w:hanging="720"/>
        <w:rPr>
          <w:rFonts w:ascii="Arial" w:hAnsi="Arial" w:cs="Arial"/>
          <w:sz w:val="20"/>
          <w:szCs w:val="20"/>
        </w:rPr>
      </w:pPr>
    </w:p>
    <w:p w14:paraId="6217DA38" w14:textId="79664ED4" w:rsidR="00223E38" w:rsidRPr="007D0B88" w:rsidRDefault="00223E38" w:rsidP="007D0B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0B88">
        <w:rPr>
          <w:rFonts w:ascii="Arial" w:hAnsi="Arial" w:cs="Arial"/>
          <w:sz w:val="20"/>
          <w:szCs w:val="20"/>
        </w:rPr>
        <w:t>We have regard fo</w:t>
      </w:r>
      <w:r w:rsidR="004D7D17" w:rsidRPr="007D0B88">
        <w:rPr>
          <w:rFonts w:ascii="Arial" w:hAnsi="Arial" w:cs="Arial"/>
          <w:sz w:val="20"/>
          <w:szCs w:val="20"/>
        </w:rPr>
        <w:t xml:space="preserve">r the DfES Special Educational </w:t>
      </w:r>
      <w:r w:rsidRPr="007D0B88">
        <w:rPr>
          <w:rFonts w:ascii="Arial" w:hAnsi="Arial" w:cs="Arial"/>
          <w:sz w:val="20"/>
          <w:szCs w:val="20"/>
        </w:rPr>
        <w:t>Needs Code of Practice (201</w:t>
      </w:r>
      <w:r w:rsidR="00CD2D3E" w:rsidRPr="007D0B88">
        <w:rPr>
          <w:rFonts w:ascii="Arial" w:hAnsi="Arial" w:cs="Arial"/>
          <w:sz w:val="20"/>
          <w:szCs w:val="20"/>
        </w:rPr>
        <w:t>5</w:t>
      </w:r>
      <w:r w:rsidRPr="007D0B88">
        <w:rPr>
          <w:rFonts w:ascii="Arial" w:hAnsi="Arial" w:cs="Arial"/>
          <w:sz w:val="20"/>
          <w:szCs w:val="20"/>
        </w:rPr>
        <w:t>)</w:t>
      </w:r>
    </w:p>
    <w:p w14:paraId="481B7A5F" w14:textId="1F991E05" w:rsidR="00223E38" w:rsidRPr="007D0B88" w:rsidRDefault="00223E38" w:rsidP="007D0B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0B88">
        <w:rPr>
          <w:rFonts w:ascii="Arial" w:hAnsi="Arial" w:cs="Arial"/>
          <w:sz w:val="20"/>
          <w:szCs w:val="20"/>
        </w:rPr>
        <w:t xml:space="preserve">We ensure our provision is inclusive to all children with </w:t>
      </w:r>
      <w:r w:rsidR="00AF0FAC" w:rsidRPr="007D0B88">
        <w:rPr>
          <w:rFonts w:ascii="Arial" w:hAnsi="Arial" w:cs="Arial"/>
          <w:sz w:val="20"/>
          <w:szCs w:val="20"/>
        </w:rPr>
        <w:t>S</w:t>
      </w:r>
      <w:r w:rsidRPr="007D0B88">
        <w:rPr>
          <w:rFonts w:ascii="Arial" w:hAnsi="Arial" w:cs="Arial"/>
          <w:sz w:val="20"/>
          <w:szCs w:val="20"/>
        </w:rPr>
        <w:t xml:space="preserve">pecial </w:t>
      </w:r>
      <w:r w:rsidR="00AF0FAC" w:rsidRPr="007D0B88">
        <w:rPr>
          <w:rFonts w:ascii="Arial" w:hAnsi="Arial" w:cs="Arial"/>
          <w:sz w:val="20"/>
          <w:szCs w:val="20"/>
        </w:rPr>
        <w:t>E</w:t>
      </w:r>
      <w:r w:rsidRPr="007D0B88">
        <w:rPr>
          <w:rFonts w:ascii="Arial" w:hAnsi="Arial" w:cs="Arial"/>
          <w:sz w:val="20"/>
          <w:szCs w:val="20"/>
        </w:rPr>
        <w:t xml:space="preserve">ducational </w:t>
      </w:r>
      <w:r w:rsidR="00AF0FAC" w:rsidRPr="007D0B88">
        <w:rPr>
          <w:rFonts w:ascii="Arial" w:hAnsi="Arial" w:cs="Arial"/>
          <w:sz w:val="20"/>
          <w:szCs w:val="20"/>
        </w:rPr>
        <w:t>N</w:t>
      </w:r>
      <w:r w:rsidRPr="007D0B88">
        <w:rPr>
          <w:rFonts w:ascii="Arial" w:hAnsi="Arial" w:cs="Arial"/>
          <w:sz w:val="20"/>
          <w:szCs w:val="20"/>
        </w:rPr>
        <w:t>eeds</w:t>
      </w:r>
      <w:r w:rsidR="007F458C">
        <w:rPr>
          <w:rFonts w:ascii="Arial" w:hAnsi="Arial" w:cs="Arial"/>
          <w:sz w:val="20"/>
          <w:szCs w:val="20"/>
        </w:rPr>
        <w:t xml:space="preserve"> and Disabilities</w:t>
      </w:r>
    </w:p>
    <w:p w14:paraId="61327B28" w14:textId="693441DC" w:rsidR="00223E38" w:rsidRPr="007D0B88" w:rsidRDefault="00223E38" w:rsidP="007D0B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0B88">
        <w:rPr>
          <w:rFonts w:ascii="Arial" w:hAnsi="Arial" w:cs="Arial"/>
          <w:sz w:val="20"/>
          <w:szCs w:val="20"/>
        </w:rPr>
        <w:t xml:space="preserve">We support parents and children with </w:t>
      </w:r>
      <w:r w:rsidR="00AF0FAC" w:rsidRPr="007D0B88">
        <w:rPr>
          <w:rFonts w:ascii="Arial" w:hAnsi="Arial" w:cs="Arial"/>
          <w:sz w:val="20"/>
          <w:szCs w:val="20"/>
        </w:rPr>
        <w:t>S</w:t>
      </w:r>
      <w:r w:rsidRPr="007D0B88">
        <w:rPr>
          <w:rFonts w:ascii="Arial" w:hAnsi="Arial" w:cs="Arial"/>
          <w:sz w:val="20"/>
          <w:szCs w:val="20"/>
        </w:rPr>
        <w:t xml:space="preserve">pecial </w:t>
      </w:r>
      <w:r w:rsidR="00AF0FAC" w:rsidRPr="007D0B88">
        <w:rPr>
          <w:rFonts w:ascii="Arial" w:hAnsi="Arial" w:cs="Arial"/>
          <w:sz w:val="20"/>
          <w:szCs w:val="20"/>
        </w:rPr>
        <w:t>E</w:t>
      </w:r>
      <w:r w:rsidRPr="007D0B88">
        <w:rPr>
          <w:rFonts w:ascii="Arial" w:hAnsi="Arial" w:cs="Arial"/>
          <w:sz w:val="20"/>
          <w:szCs w:val="20"/>
        </w:rPr>
        <w:t xml:space="preserve">ducational </w:t>
      </w:r>
      <w:r w:rsidR="00AF0FAC" w:rsidRPr="007D0B88">
        <w:rPr>
          <w:rFonts w:ascii="Arial" w:hAnsi="Arial" w:cs="Arial"/>
          <w:sz w:val="20"/>
          <w:szCs w:val="20"/>
        </w:rPr>
        <w:t>N</w:t>
      </w:r>
      <w:r w:rsidRPr="007D0B88">
        <w:rPr>
          <w:rFonts w:ascii="Arial" w:hAnsi="Arial" w:cs="Arial"/>
          <w:sz w:val="20"/>
          <w:szCs w:val="20"/>
        </w:rPr>
        <w:t>eeds</w:t>
      </w:r>
      <w:r w:rsidR="007F458C">
        <w:rPr>
          <w:rFonts w:ascii="Arial" w:hAnsi="Arial" w:cs="Arial"/>
          <w:sz w:val="20"/>
          <w:szCs w:val="20"/>
        </w:rPr>
        <w:t xml:space="preserve"> and Disabilities</w:t>
      </w:r>
    </w:p>
    <w:p w14:paraId="68AB95E7" w14:textId="35350C4D" w:rsidR="00223E38" w:rsidRPr="007D0B88" w:rsidRDefault="00223E38" w:rsidP="007D0B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0B88">
        <w:rPr>
          <w:rFonts w:ascii="Arial" w:hAnsi="Arial" w:cs="Arial"/>
          <w:sz w:val="20"/>
          <w:szCs w:val="20"/>
        </w:rPr>
        <w:t>We identify the specific needs of children and meet those needs through a range of SEN strategies.</w:t>
      </w:r>
    </w:p>
    <w:p w14:paraId="19A2C019" w14:textId="569483B8" w:rsidR="00223E38" w:rsidRPr="007D0B88" w:rsidRDefault="00223E38" w:rsidP="007D0B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0B88">
        <w:rPr>
          <w:rFonts w:ascii="Arial" w:hAnsi="Arial" w:cs="Arial"/>
          <w:sz w:val="20"/>
          <w:szCs w:val="20"/>
        </w:rPr>
        <w:t>We work in partnership with parents and other agencies in meeting individual children’s needs</w:t>
      </w:r>
      <w:r w:rsidR="004D7E06" w:rsidRPr="007D0B88">
        <w:rPr>
          <w:rFonts w:ascii="Arial" w:hAnsi="Arial" w:cs="Arial"/>
          <w:sz w:val="20"/>
          <w:szCs w:val="20"/>
        </w:rPr>
        <w:t>, for example – the Early Years SEN team/ the Health Visitors team/ Speech and language etc</w:t>
      </w:r>
    </w:p>
    <w:p w14:paraId="13B03841" w14:textId="567CC10E" w:rsidR="00223E38" w:rsidRPr="007D0B88" w:rsidRDefault="00223E38" w:rsidP="007D0B8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0B88">
        <w:rPr>
          <w:rFonts w:ascii="Arial" w:hAnsi="Arial" w:cs="Arial"/>
          <w:sz w:val="20"/>
          <w:szCs w:val="20"/>
        </w:rPr>
        <w:t>We monitor and review our policy, practice and provision and if necessary, make adjustments.</w:t>
      </w:r>
    </w:p>
    <w:p w14:paraId="6A6ADFCA" w14:textId="77777777" w:rsidR="004D7D17" w:rsidRPr="00627B59" w:rsidRDefault="004D7D17">
      <w:pPr>
        <w:ind w:left="720" w:hanging="720"/>
        <w:rPr>
          <w:rFonts w:ascii="Arial" w:hAnsi="Arial" w:cs="Arial"/>
          <w:sz w:val="20"/>
          <w:szCs w:val="20"/>
        </w:rPr>
      </w:pPr>
    </w:p>
    <w:p w14:paraId="211841D8" w14:textId="77777777" w:rsidR="00223E38" w:rsidRPr="00627B59" w:rsidRDefault="00223E38" w:rsidP="004D7D17">
      <w:pPr>
        <w:rPr>
          <w:rFonts w:ascii="Arial" w:hAnsi="Arial" w:cs="Arial"/>
          <w:b/>
          <w:bCs/>
          <w:sz w:val="20"/>
          <w:szCs w:val="20"/>
        </w:rPr>
      </w:pPr>
      <w:r w:rsidRPr="00627B59">
        <w:rPr>
          <w:rFonts w:ascii="Arial" w:hAnsi="Arial" w:cs="Arial"/>
          <w:b/>
          <w:bCs/>
          <w:sz w:val="20"/>
          <w:szCs w:val="20"/>
        </w:rPr>
        <w:t>Procedures</w:t>
      </w:r>
    </w:p>
    <w:p w14:paraId="3AA2BFCE" w14:textId="48648564" w:rsidR="00223E38" w:rsidRPr="00627B59" w:rsidRDefault="00223E38" w:rsidP="004D7D1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designate a member of staff to be the Special Educat</w:t>
      </w:r>
      <w:r w:rsidR="004D7D17" w:rsidRPr="00627B59">
        <w:rPr>
          <w:rFonts w:ascii="Arial" w:hAnsi="Arial" w:cs="Arial"/>
          <w:sz w:val="20"/>
          <w:szCs w:val="20"/>
        </w:rPr>
        <w:t xml:space="preserve">ional Needs Coordinator (SENCO). </w:t>
      </w:r>
      <w:r w:rsidRPr="00627B59">
        <w:rPr>
          <w:rFonts w:ascii="Arial" w:hAnsi="Arial" w:cs="Arial"/>
          <w:sz w:val="20"/>
          <w:szCs w:val="20"/>
        </w:rPr>
        <w:t>We ensure that the provision for children with SEN</w:t>
      </w:r>
      <w:r w:rsidR="008D58F7" w:rsidRPr="00627B59">
        <w:rPr>
          <w:rFonts w:ascii="Arial" w:hAnsi="Arial" w:cs="Arial"/>
          <w:sz w:val="20"/>
          <w:szCs w:val="20"/>
        </w:rPr>
        <w:t xml:space="preserve"> and disabiliti</w:t>
      </w:r>
      <w:r w:rsidR="004D7E06" w:rsidRPr="00627B59">
        <w:rPr>
          <w:rFonts w:ascii="Arial" w:hAnsi="Arial" w:cs="Arial"/>
          <w:sz w:val="20"/>
          <w:szCs w:val="20"/>
        </w:rPr>
        <w:t>e</w:t>
      </w:r>
      <w:r w:rsidR="008D58F7" w:rsidRPr="00627B59">
        <w:rPr>
          <w:rFonts w:ascii="Arial" w:hAnsi="Arial" w:cs="Arial"/>
          <w:sz w:val="20"/>
          <w:szCs w:val="20"/>
        </w:rPr>
        <w:t>s</w:t>
      </w:r>
      <w:r w:rsidRPr="00627B59">
        <w:rPr>
          <w:rFonts w:ascii="Arial" w:hAnsi="Arial" w:cs="Arial"/>
          <w:sz w:val="20"/>
          <w:szCs w:val="20"/>
        </w:rPr>
        <w:t xml:space="preserve"> is the responsibility of all members of the setting.</w:t>
      </w:r>
    </w:p>
    <w:p w14:paraId="10A50E7E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Our inclusive Admissions practice ensures all children have equal access to all opportunities within our setting.</w:t>
      </w:r>
    </w:p>
    <w:p w14:paraId="2729A448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use the Local Procedures set out in the SEN Code of Practice (2001) for identifying, assessing and responding to children’s Special Educational Needs.</w:t>
      </w:r>
    </w:p>
    <w:p w14:paraId="039033F4" w14:textId="548682D4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 xml:space="preserve">We work closely with parents of children with Special Educational Needs to create and maintain a positive partnership. </w:t>
      </w:r>
    </w:p>
    <w:p w14:paraId="4755D34F" w14:textId="648FDA2E" w:rsidR="00377EDA" w:rsidRPr="00627B59" w:rsidRDefault="0037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The setting liaises with the Special Educational Needs advisor from the Local Authority at least termly</w:t>
      </w:r>
    </w:p>
    <w:p w14:paraId="4E25CA4B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ensure that parents are informed at all stages of the assessment, planning, provision and review of their children’s education.</w:t>
      </w:r>
    </w:p>
    <w:p w14:paraId="1ACE70FF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 xml:space="preserve">We provide parents with information on sources of independent advice and support. </w:t>
      </w:r>
    </w:p>
    <w:p w14:paraId="7CD1A0A1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liaise with other professionals involved with children with SEN and families, including transfer arrangements to other settings and schools.</w:t>
      </w:r>
    </w:p>
    <w:p w14:paraId="110C30F5" w14:textId="77777777" w:rsidR="00223E38" w:rsidRPr="00627B59" w:rsidRDefault="004D7D1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provide</w:t>
      </w:r>
      <w:r w:rsidR="00223E38" w:rsidRPr="00627B59">
        <w:rPr>
          <w:rFonts w:ascii="Arial" w:hAnsi="Arial" w:cs="Arial"/>
          <w:sz w:val="20"/>
          <w:szCs w:val="20"/>
        </w:rPr>
        <w:t xml:space="preserve"> a broad, balanced and differentiated curriculum for all children with SEN. </w:t>
      </w:r>
    </w:p>
    <w:p w14:paraId="1BBEF335" w14:textId="216012BD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use a system of planning, implementing, monitoring, evalu</w:t>
      </w:r>
      <w:r w:rsidR="00EF02E2" w:rsidRPr="00627B59">
        <w:rPr>
          <w:rFonts w:ascii="Arial" w:hAnsi="Arial" w:cs="Arial"/>
          <w:sz w:val="20"/>
          <w:szCs w:val="20"/>
        </w:rPr>
        <w:t xml:space="preserve">ating and reviewing </w:t>
      </w:r>
      <w:r w:rsidR="00FD2D13" w:rsidRPr="00627B59">
        <w:rPr>
          <w:rFonts w:ascii="Arial" w:hAnsi="Arial" w:cs="Arial"/>
          <w:sz w:val="20"/>
          <w:szCs w:val="20"/>
        </w:rPr>
        <w:t>I</w:t>
      </w:r>
      <w:r w:rsidR="00EF02E2" w:rsidRPr="00627B59">
        <w:rPr>
          <w:rFonts w:ascii="Arial" w:hAnsi="Arial" w:cs="Arial"/>
          <w:sz w:val="20"/>
          <w:szCs w:val="20"/>
        </w:rPr>
        <w:t xml:space="preserve">ndividual Educational </w:t>
      </w:r>
      <w:r w:rsidR="00FD2D13" w:rsidRPr="00627B59">
        <w:rPr>
          <w:rFonts w:ascii="Arial" w:hAnsi="Arial" w:cs="Arial"/>
          <w:sz w:val="20"/>
          <w:szCs w:val="20"/>
        </w:rPr>
        <w:t>P</w:t>
      </w:r>
      <w:r w:rsidR="00EF02E2" w:rsidRPr="00627B59">
        <w:rPr>
          <w:rFonts w:ascii="Arial" w:hAnsi="Arial" w:cs="Arial"/>
          <w:sz w:val="20"/>
          <w:szCs w:val="20"/>
        </w:rPr>
        <w:t>lans (IE</w:t>
      </w:r>
      <w:r w:rsidRPr="00627B59">
        <w:rPr>
          <w:rFonts w:ascii="Arial" w:hAnsi="Arial" w:cs="Arial"/>
          <w:sz w:val="20"/>
          <w:szCs w:val="20"/>
        </w:rPr>
        <w:t>P) for children with SEN</w:t>
      </w:r>
    </w:p>
    <w:p w14:paraId="078507AF" w14:textId="295E62BE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have systems in place for supporting children</w:t>
      </w:r>
      <w:r w:rsidR="0036637F" w:rsidRPr="00627B59">
        <w:rPr>
          <w:rFonts w:ascii="Arial" w:hAnsi="Arial" w:cs="Arial"/>
          <w:sz w:val="20"/>
          <w:szCs w:val="20"/>
        </w:rPr>
        <w:t xml:space="preserve"> a</w:t>
      </w:r>
      <w:r w:rsidR="00ED2436">
        <w:rPr>
          <w:rFonts w:ascii="Arial" w:hAnsi="Arial" w:cs="Arial"/>
          <w:sz w:val="20"/>
          <w:szCs w:val="20"/>
        </w:rPr>
        <w:t xml:space="preserve">nd families during the </w:t>
      </w:r>
      <w:r w:rsidR="00EF02E2" w:rsidRPr="00627B59">
        <w:rPr>
          <w:rFonts w:ascii="Arial" w:hAnsi="Arial" w:cs="Arial"/>
          <w:sz w:val="20"/>
          <w:szCs w:val="20"/>
        </w:rPr>
        <w:t>Educational Health Care Plan (EHCP)</w:t>
      </w:r>
      <w:r w:rsidRPr="00627B59">
        <w:rPr>
          <w:rFonts w:ascii="Arial" w:hAnsi="Arial" w:cs="Arial"/>
          <w:sz w:val="20"/>
          <w:szCs w:val="20"/>
        </w:rPr>
        <w:t xml:space="preserve"> process.</w:t>
      </w:r>
    </w:p>
    <w:p w14:paraId="1584665F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use a system for keeping records of the assessment, planning, provision and review for children with SEN.</w:t>
      </w:r>
    </w:p>
    <w:p w14:paraId="1357FAEB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 xml:space="preserve">We provide support and resources to implement our SEN policy. </w:t>
      </w:r>
    </w:p>
    <w:p w14:paraId="3141C9E3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 xml:space="preserve">We ensure the effectiveness of our SEN provision by collecting information </w:t>
      </w:r>
      <w:r w:rsidR="00EF02E2" w:rsidRPr="00627B59">
        <w:rPr>
          <w:rFonts w:ascii="Arial" w:hAnsi="Arial" w:cs="Arial"/>
          <w:sz w:val="20"/>
          <w:szCs w:val="20"/>
        </w:rPr>
        <w:t>from a range of sources e.g.; IE</w:t>
      </w:r>
      <w:r w:rsidRPr="00627B59">
        <w:rPr>
          <w:rFonts w:ascii="Arial" w:hAnsi="Arial" w:cs="Arial"/>
          <w:sz w:val="20"/>
          <w:szCs w:val="20"/>
        </w:rPr>
        <w:t>P Reviews, Staff Meetings, Parental and external agencies views, inspections and complaints. This information is collated, evaluated and reviewed annually.</w:t>
      </w:r>
    </w:p>
    <w:p w14:paraId="43EACC00" w14:textId="77777777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>We provide a complaints procedure.</w:t>
      </w:r>
    </w:p>
    <w:p w14:paraId="21A1013B" w14:textId="64ED63A4" w:rsidR="00223E38" w:rsidRPr="00627B59" w:rsidRDefault="00223E3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 xml:space="preserve">We monitor and review our policy </w:t>
      </w:r>
      <w:r w:rsidR="008D58F7" w:rsidRPr="00627B59">
        <w:rPr>
          <w:rFonts w:ascii="Arial" w:hAnsi="Arial" w:cs="Arial"/>
          <w:sz w:val="20"/>
          <w:szCs w:val="20"/>
        </w:rPr>
        <w:t>yearly or as new guidelines and initiatives come out</w:t>
      </w:r>
      <w:r w:rsidRPr="00627B59">
        <w:rPr>
          <w:rFonts w:ascii="Arial" w:hAnsi="Arial" w:cs="Arial"/>
          <w:sz w:val="20"/>
          <w:szCs w:val="20"/>
        </w:rPr>
        <w:t>.</w:t>
      </w:r>
    </w:p>
    <w:p w14:paraId="38B8F71F" w14:textId="77777777" w:rsidR="004D7D17" w:rsidRPr="00627B59" w:rsidRDefault="004D7D17" w:rsidP="004D7D17">
      <w:pPr>
        <w:rPr>
          <w:rFonts w:ascii="Arial" w:hAnsi="Arial" w:cs="Arial"/>
          <w:sz w:val="20"/>
          <w:szCs w:val="20"/>
        </w:rPr>
      </w:pPr>
    </w:p>
    <w:p w14:paraId="646A13CD" w14:textId="77777777" w:rsidR="00377EDA" w:rsidRPr="00627B59" w:rsidRDefault="00223E38" w:rsidP="0006605E">
      <w:pPr>
        <w:spacing w:line="360" w:lineRule="auto"/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sz w:val="20"/>
          <w:szCs w:val="20"/>
        </w:rPr>
        <w:t xml:space="preserve"> </w:t>
      </w:r>
    </w:p>
    <w:p w14:paraId="2AED2D11" w14:textId="4F21F2BD" w:rsidR="0006605E" w:rsidRPr="00627B59" w:rsidRDefault="0006605E" w:rsidP="0006605E">
      <w:pPr>
        <w:spacing w:line="360" w:lineRule="auto"/>
        <w:rPr>
          <w:rFonts w:ascii="Arial" w:hAnsi="Arial" w:cs="Arial"/>
          <w:sz w:val="20"/>
          <w:szCs w:val="20"/>
        </w:rPr>
      </w:pPr>
      <w:r w:rsidRPr="00627B59">
        <w:rPr>
          <w:rFonts w:ascii="Arial" w:hAnsi="Arial" w:cs="Arial"/>
          <w:b/>
          <w:color w:val="000000"/>
          <w:sz w:val="20"/>
          <w:szCs w:val="20"/>
        </w:rPr>
        <w:t>Persons responsible for implementing this policy:</w:t>
      </w:r>
    </w:p>
    <w:p w14:paraId="67E69F9E" w14:textId="245384A8" w:rsidR="0006605E" w:rsidRPr="00627B59" w:rsidRDefault="0006605E" w:rsidP="0006605E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27B59">
        <w:rPr>
          <w:rFonts w:ascii="Arial" w:hAnsi="Arial" w:cs="Arial"/>
          <w:color w:val="000000"/>
          <w:sz w:val="20"/>
          <w:szCs w:val="20"/>
        </w:rPr>
        <w:t>Erica Dunwell/</w:t>
      </w:r>
      <w:r w:rsidR="004D7D17" w:rsidRPr="00627B59">
        <w:rPr>
          <w:rFonts w:ascii="Arial" w:hAnsi="Arial" w:cs="Arial"/>
          <w:color w:val="000000"/>
          <w:sz w:val="20"/>
          <w:szCs w:val="20"/>
        </w:rPr>
        <w:t>Heather Bishop</w:t>
      </w:r>
      <w:r w:rsidR="002E7DB4" w:rsidRPr="00627B59">
        <w:rPr>
          <w:rFonts w:ascii="Arial" w:hAnsi="Arial" w:cs="Arial"/>
          <w:color w:val="000000"/>
          <w:sz w:val="20"/>
          <w:szCs w:val="20"/>
        </w:rPr>
        <w:t>/Rosalind Moreno</w:t>
      </w:r>
      <w:r w:rsidRPr="00627B59">
        <w:rPr>
          <w:rFonts w:ascii="Arial" w:hAnsi="Arial" w:cs="Arial"/>
          <w:color w:val="000000"/>
          <w:sz w:val="20"/>
          <w:szCs w:val="20"/>
        </w:rPr>
        <w:t xml:space="preserve"> – Newport</w:t>
      </w:r>
    </w:p>
    <w:p w14:paraId="15866451" w14:textId="7CF8D3DB" w:rsidR="0006605E" w:rsidRPr="00627B59" w:rsidRDefault="0006605E" w:rsidP="00470420">
      <w:pPr>
        <w:pStyle w:val="ListParagraph"/>
        <w:spacing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627B59">
        <w:rPr>
          <w:rFonts w:ascii="Arial" w:hAnsi="Arial" w:cs="Arial"/>
          <w:color w:val="000000"/>
          <w:sz w:val="20"/>
          <w:szCs w:val="20"/>
        </w:rPr>
        <w:t xml:space="preserve">Erica Dunwell/ </w:t>
      </w:r>
      <w:r w:rsidR="00302634" w:rsidRPr="00627B59">
        <w:rPr>
          <w:rFonts w:ascii="Arial" w:hAnsi="Arial" w:cs="Arial"/>
          <w:color w:val="000000"/>
          <w:sz w:val="20"/>
          <w:szCs w:val="20"/>
        </w:rPr>
        <w:t>Heather Bishop</w:t>
      </w:r>
      <w:r w:rsidR="00470420">
        <w:rPr>
          <w:rFonts w:ascii="Arial" w:hAnsi="Arial" w:cs="Arial"/>
          <w:color w:val="000000"/>
          <w:sz w:val="20"/>
          <w:szCs w:val="20"/>
        </w:rPr>
        <w:t>/Nicola McLaughlin</w:t>
      </w:r>
      <w:r w:rsidRPr="00627B59">
        <w:rPr>
          <w:rFonts w:ascii="Arial" w:hAnsi="Arial" w:cs="Arial"/>
          <w:color w:val="000000"/>
          <w:sz w:val="20"/>
          <w:szCs w:val="20"/>
        </w:rPr>
        <w:t xml:space="preserve"> – Sandown</w:t>
      </w:r>
    </w:p>
    <w:p w14:paraId="5FC32AD3" w14:textId="31660636" w:rsidR="0006605E" w:rsidRPr="00627B59" w:rsidRDefault="0006605E" w:rsidP="0006605E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27B59">
        <w:rPr>
          <w:rFonts w:ascii="Arial" w:hAnsi="Arial" w:cs="Arial"/>
          <w:color w:val="000000"/>
          <w:sz w:val="20"/>
          <w:szCs w:val="20"/>
        </w:rPr>
        <w:t>Erica Dunwell/Becky Kujabi – Wootton</w:t>
      </w:r>
    </w:p>
    <w:p w14:paraId="5D4ED1B8" w14:textId="037A115D" w:rsidR="00223E38" w:rsidRPr="00627B59" w:rsidRDefault="004D7D17" w:rsidP="004D7D17">
      <w:pPr>
        <w:pStyle w:val="ListParagraph"/>
        <w:spacing w:line="36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  <w:r w:rsidRPr="00627B59">
        <w:rPr>
          <w:rFonts w:ascii="Arial" w:hAnsi="Arial" w:cs="Arial"/>
          <w:b/>
          <w:color w:val="000000"/>
          <w:sz w:val="20"/>
          <w:szCs w:val="20"/>
        </w:rPr>
        <w:t xml:space="preserve">Review: </w:t>
      </w:r>
      <w:r w:rsidR="008D58F7" w:rsidRPr="00627B59">
        <w:rPr>
          <w:rFonts w:ascii="Arial" w:hAnsi="Arial" w:cs="Arial"/>
          <w:b/>
          <w:color w:val="000000"/>
          <w:sz w:val="20"/>
          <w:szCs w:val="20"/>
        </w:rPr>
        <w:t>August 202</w:t>
      </w:r>
      <w:r w:rsidR="00470420">
        <w:rPr>
          <w:rFonts w:ascii="Arial" w:hAnsi="Arial" w:cs="Arial"/>
          <w:b/>
          <w:color w:val="000000"/>
          <w:sz w:val="20"/>
          <w:szCs w:val="20"/>
        </w:rPr>
        <w:t>6</w:t>
      </w:r>
    </w:p>
    <w:sectPr w:rsidR="00223E38" w:rsidRPr="00627B59" w:rsidSect="000A1FC4">
      <w:footerReference w:type="default" r:id="rId7"/>
      <w:pgSz w:w="11906" w:h="16838"/>
      <w:pgMar w:top="1361" w:right="1797" w:bottom="1304" w:left="179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29EE" w14:textId="77777777" w:rsidR="00E0492C" w:rsidRDefault="00E0492C">
      <w:r>
        <w:separator/>
      </w:r>
    </w:p>
  </w:endnote>
  <w:endnote w:type="continuationSeparator" w:id="0">
    <w:p w14:paraId="5007CB23" w14:textId="77777777" w:rsidR="00E0492C" w:rsidRDefault="00E0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3978" w14:textId="77777777" w:rsidR="00223E38" w:rsidRDefault="00223E38">
    <w:pPr>
      <w:pStyle w:val="Footer"/>
      <w:jc w:val="center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0B53" w14:textId="77777777" w:rsidR="00E0492C" w:rsidRDefault="00E0492C">
      <w:r>
        <w:separator/>
      </w:r>
    </w:p>
  </w:footnote>
  <w:footnote w:type="continuationSeparator" w:id="0">
    <w:p w14:paraId="0EC4802D" w14:textId="77777777" w:rsidR="00E0492C" w:rsidRDefault="00E0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4F81BD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525CB"/>
    <w:multiLevelType w:val="hybridMultilevel"/>
    <w:tmpl w:val="08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322C4"/>
    <w:multiLevelType w:val="hybridMultilevel"/>
    <w:tmpl w:val="43DA7C6A"/>
    <w:lvl w:ilvl="0" w:tplc="C90EA9D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B7CF9"/>
    <w:multiLevelType w:val="hybridMultilevel"/>
    <w:tmpl w:val="67BC2AF0"/>
    <w:lvl w:ilvl="0" w:tplc="00000001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62050">
    <w:abstractNumId w:val="0"/>
  </w:num>
  <w:num w:numId="2" w16cid:durableId="1987126078">
    <w:abstractNumId w:val="1"/>
  </w:num>
  <w:num w:numId="3" w16cid:durableId="1137801347">
    <w:abstractNumId w:val="2"/>
  </w:num>
  <w:num w:numId="4" w16cid:durableId="1790077697">
    <w:abstractNumId w:val="3"/>
  </w:num>
  <w:num w:numId="5" w16cid:durableId="1037239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38"/>
    <w:rsid w:val="0006605E"/>
    <w:rsid w:val="000A1FC4"/>
    <w:rsid w:val="000B7FD7"/>
    <w:rsid w:val="00143C46"/>
    <w:rsid w:val="0019371C"/>
    <w:rsid w:val="001F2EE0"/>
    <w:rsid w:val="002154B2"/>
    <w:rsid w:val="00223E38"/>
    <w:rsid w:val="0027728E"/>
    <w:rsid w:val="002E7DB4"/>
    <w:rsid w:val="00302634"/>
    <w:rsid w:val="0033772D"/>
    <w:rsid w:val="00365E1A"/>
    <w:rsid w:val="0036637F"/>
    <w:rsid w:val="00377EDA"/>
    <w:rsid w:val="003F0210"/>
    <w:rsid w:val="00403339"/>
    <w:rsid w:val="00470420"/>
    <w:rsid w:val="004D7D17"/>
    <w:rsid w:val="004D7E06"/>
    <w:rsid w:val="00554783"/>
    <w:rsid w:val="005B41A3"/>
    <w:rsid w:val="00627B59"/>
    <w:rsid w:val="006374EC"/>
    <w:rsid w:val="00771E1D"/>
    <w:rsid w:val="00797FC0"/>
    <w:rsid w:val="007D0B88"/>
    <w:rsid w:val="007F458C"/>
    <w:rsid w:val="008135D3"/>
    <w:rsid w:val="00854932"/>
    <w:rsid w:val="008D58F7"/>
    <w:rsid w:val="009C69B5"/>
    <w:rsid w:val="00A20181"/>
    <w:rsid w:val="00A2542D"/>
    <w:rsid w:val="00A75724"/>
    <w:rsid w:val="00AF0FAC"/>
    <w:rsid w:val="00B54A2F"/>
    <w:rsid w:val="00B70A86"/>
    <w:rsid w:val="00CD2D3E"/>
    <w:rsid w:val="00DB279D"/>
    <w:rsid w:val="00E0492C"/>
    <w:rsid w:val="00E2388C"/>
    <w:rsid w:val="00E5037F"/>
    <w:rsid w:val="00EB2AAC"/>
    <w:rsid w:val="00ED2436"/>
    <w:rsid w:val="00EF02E2"/>
    <w:rsid w:val="00F164F4"/>
    <w:rsid w:val="00F85C1D"/>
    <w:rsid w:val="00FA1FE0"/>
    <w:rsid w:val="00FA3F45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8CFC"/>
  <w15:docId w15:val="{A8FEEFE3-7AC7-4816-8A35-90CAFB63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4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A1FC4"/>
    <w:rPr>
      <w:rFonts w:ascii="Wingdings" w:hAnsi="Wingdings"/>
      <w:color w:val="4F81BD"/>
    </w:rPr>
  </w:style>
  <w:style w:type="character" w:customStyle="1" w:styleId="WW8Num1z1">
    <w:name w:val="WW8Num1z1"/>
    <w:rsid w:val="000A1FC4"/>
    <w:rPr>
      <w:rFonts w:ascii="Courier New" w:hAnsi="Courier New" w:cs="Courier New"/>
    </w:rPr>
  </w:style>
  <w:style w:type="character" w:customStyle="1" w:styleId="WW8Num1z2">
    <w:name w:val="WW8Num1z2"/>
    <w:rsid w:val="000A1FC4"/>
    <w:rPr>
      <w:rFonts w:ascii="Wingdings" w:hAnsi="Wingdings"/>
    </w:rPr>
  </w:style>
  <w:style w:type="character" w:customStyle="1" w:styleId="WW8Num1z3">
    <w:name w:val="WW8Num1z3"/>
    <w:rsid w:val="000A1FC4"/>
    <w:rPr>
      <w:rFonts w:ascii="Symbol" w:hAnsi="Symbol"/>
    </w:rPr>
  </w:style>
  <w:style w:type="paragraph" w:customStyle="1" w:styleId="Heading">
    <w:name w:val="Heading"/>
    <w:basedOn w:val="Normal"/>
    <w:next w:val="BodyText"/>
    <w:rsid w:val="000A1FC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0A1FC4"/>
    <w:pPr>
      <w:spacing w:after="120"/>
    </w:pPr>
  </w:style>
  <w:style w:type="paragraph" w:styleId="List">
    <w:name w:val="List"/>
    <w:basedOn w:val="BodyText"/>
    <w:rsid w:val="000A1FC4"/>
    <w:rPr>
      <w:rFonts w:cs="Tahoma"/>
    </w:rPr>
  </w:style>
  <w:style w:type="paragraph" w:styleId="Caption">
    <w:name w:val="caption"/>
    <w:basedOn w:val="Normal"/>
    <w:qFormat/>
    <w:rsid w:val="000A1FC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1FC4"/>
    <w:pPr>
      <w:suppressLineNumbers/>
    </w:pPr>
    <w:rPr>
      <w:rFonts w:cs="Tahoma"/>
    </w:rPr>
  </w:style>
  <w:style w:type="paragraph" w:styleId="BalloonText">
    <w:name w:val="Balloon Text"/>
    <w:basedOn w:val="Normal"/>
    <w:rsid w:val="000A1F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A1F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FC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0A1F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of opportunity</vt:lpstr>
    </vt:vector>
  </TitlesOfParts>
  <Company>Hope Childcare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of opportunity</dc:title>
  <dc:creator>lynnete</dc:creator>
  <cp:lastModifiedBy>Erica Dunwell</cp:lastModifiedBy>
  <cp:revision>6</cp:revision>
  <cp:lastPrinted>2009-01-14T13:44:00Z</cp:lastPrinted>
  <dcterms:created xsi:type="dcterms:W3CDTF">2023-08-08T08:09:00Z</dcterms:created>
  <dcterms:modified xsi:type="dcterms:W3CDTF">2025-08-21T10:17:00Z</dcterms:modified>
</cp:coreProperties>
</file>